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D01" w:rsidRPr="00F60D01" w:rsidRDefault="00F60D01" w:rsidP="00F60D01">
      <w:pPr>
        <w:shd w:val="clear" w:color="auto" w:fill="FFFFFF"/>
        <w:spacing w:before="100" w:beforeAutospacing="1" w:after="100" w:afterAutospacing="1" w:line="240" w:lineRule="auto"/>
        <w:ind w:left="900"/>
        <w:jc w:val="center"/>
        <w:rPr>
          <w:rFonts w:ascii="Calibri" w:eastAsia="Times New Roman" w:hAnsi="Calibri" w:cs="Calibri"/>
          <w:color w:val="000000"/>
          <w:lang w:eastAsia="ru-RU"/>
        </w:rPr>
      </w:pPr>
      <w:r w:rsidRPr="00F60D01">
        <w:rPr>
          <w:rFonts w:ascii="Times New Roman" w:eastAsia="Times New Roman" w:hAnsi="Times New Roman" w:cs="Times New Roman"/>
          <w:b/>
          <w:bCs/>
          <w:color w:val="000000"/>
          <w:sz w:val="28"/>
          <w:lang w:eastAsia="ru-RU"/>
        </w:rPr>
        <w:t>Методика построения праздника</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О чем мечтает круглый год каждый ребенок? Конечно, о празднике - красивых и ярких подарках, веселых хороводах, красочном карнавале, задорных шутках и веселье!</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Сделать детский праздник не забываемым, открыть детям окно в мир удивительных чудес, волшебных звуков и красок, оставить яркий след в душе ребенка - задача педагогов и родителей!</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Праздник в детском саду - это день, который отличается от других оформлением помещений, нарядной одеждой взрослых и детей, приглашением гостей, сюрпризами и подарками.</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Организация любого праздника включает в себя следующую предварительную работу:</w:t>
      </w:r>
    </w:p>
    <w:p w:rsidR="00F60D01" w:rsidRPr="00F60D01" w:rsidRDefault="00F60D01" w:rsidP="00F60D01">
      <w:pPr>
        <w:numPr>
          <w:ilvl w:val="0"/>
          <w:numId w:val="2"/>
        </w:numPr>
        <w:shd w:val="clear" w:color="auto" w:fill="FFFFFF"/>
        <w:spacing w:before="21" w:after="21" w:line="240" w:lineRule="auto"/>
        <w:ind w:left="0"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тщательный отбор сценария и актеров;</w:t>
      </w:r>
    </w:p>
    <w:p w:rsidR="00F60D01" w:rsidRPr="00F60D01" w:rsidRDefault="00F60D01" w:rsidP="00F60D01">
      <w:pPr>
        <w:numPr>
          <w:ilvl w:val="0"/>
          <w:numId w:val="2"/>
        </w:numPr>
        <w:shd w:val="clear" w:color="auto" w:fill="FFFFFF"/>
        <w:spacing w:before="21" w:after="21" w:line="240" w:lineRule="auto"/>
        <w:ind w:left="0"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выбор музыкально-литературного материала соответствующего теме праздника, возрастным особенностям детей;</w:t>
      </w:r>
    </w:p>
    <w:p w:rsidR="00F60D01" w:rsidRPr="00F60D01" w:rsidRDefault="00F60D01" w:rsidP="00F60D01">
      <w:pPr>
        <w:numPr>
          <w:ilvl w:val="0"/>
          <w:numId w:val="2"/>
        </w:numPr>
        <w:shd w:val="clear" w:color="auto" w:fill="FFFFFF"/>
        <w:spacing w:before="21" w:after="21" w:line="240" w:lineRule="auto"/>
        <w:ind w:left="0"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разучивание музыкально-литературного материала с детьми и педагогами;</w:t>
      </w:r>
    </w:p>
    <w:p w:rsidR="00F60D01" w:rsidRPr="00F60D01" w:rsidRDefault="00F60D01" w:rsidP="00F60D01">
      <w:pPr>
        <w:numPr>
          <w:ilvl w:val="0"/>
          <w:numId w:val="2"/>
        </w:numPr>
        <w:shd w:val="clear" w:color="auto" w:fill="FFFFFF"/>
        <w:spacing w:before="21" w:after="21" w:line="240" w:lineRule="auto"/>
        <w:ind w:left="0"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проведение репетиций;</w:t>
      </w:r>
    </w:p>
    <w:p w:rsidR="00F60D01" w:rsidRPr="00F60D01" w:rsidRDefault="00F60D01" w:rsidP="00F60D01">
      <w:pPr>
        <w:numPr>
          <w:ilvl w:val="0"/>
          <w:numId w:val="2"/>
        </w:numPr>
        <w:shd w:val="clear" w:color="auto" w:fill="FFFFFF"/>
        <w:spacing w:before="21" w:after="21" w:line="240" w:lineRule="auto"/>
        <w:ind w:left="0"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изготовление костюмов и декораций;</w:t>
      </w:r>
    </w:p>
    <w:p w:rsidR="00F60D01" w:rsidRPr="00F60D01" w:rsidRDefault="00F60D01" w:rsidP="00F60D01">
      <w:pPr>
        <w:numPr>
          <w:ilvl w:val="0"/>
          <w:numId w:val="2"/>
        </w:numPr>
        <w:shd w:val="clear" w:color="auto" w:fill="FFFFFF"/>
        <w:spacing w:before="21" w:after="21" w:line="240" w:lineRule="auto"/>
        <w:ind w:left="0"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подбор фонограмм, спец. эффектов (свет, звук т.д.).</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Сценарий пишется музыкальным руководителем и предоставляется на обсуждение педагогам за полтора-два месяца до предстоящего события, что позволяет качественно и без спешки подготовится к празднику. Воспитатели не только знакомятся со сценарием, но и распределяют между собой роли. В организации торжества участвует весь педагогический коллектив, а для оформления музыкального зала, изготовления декораций и костюмов можно привлечь родителей. Музыкальный руководитель отслеживает и координирует все этапы подготовки мероприятия, как с детьми, с педагогами так и с родителями.</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В основе каждого праздника, лежит определенная идея, которая должна быть донесена до каждого ребенка. Эта идея должна проходить через все содержание праздника, раскрытию ее служат песни, стихи, музыка, пляски, хороводы, инсценировки, художественное оформление.</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 xml:space="preserve">Идея праздника будет донесена до каждого ребенка, если она раскрывается на доступном детям художественном материале, с учетом их возрастных и индивидуальных особенностей. Это </w:t>
      </w:r>
      <w:r w:rsidR="00AD10D9" w:rsidRPr="00F60D01">
        <w:rPr>
          <w:rFonts w:ascii="Times New Roman" w:eastAsia="Times New Roman" w:hAnsi="Times New Roman" w:cs="Times New Roman"/>
          <w:color w:val="000000"/>
          <w:sz w:val="28"/>
          <w:lang w:eastAsia="ru-RU"/>
        </w:rPr>
        <w:t>достигается,</w:t>
      </w:r>
      <w:r w:rsidRPr="00F60D01">
        <w:rPr>
          <w:rFonts w:ascii="Times New Roman" w:eastAsia="Times New Roman" w:hAnsi="Times New Roman" w:cs="Times New Roman"/>
          <w:color w:val="000000"/>
          <w:sz w:val="28"/>
          <w:lang w:eastAsia="ru-RU"/>
        </w:rPr>
        <w:t xml:space="preserve"> прежде </w:t>
      </w:r>
      <w:r w:rsidR="00AD10D9" w:rsidRPr="00F60D01">
        <w:rPr>
          <w:rFonts w:ascii="Times New Roman" w:eastAsia="Times New Roman" w:hAnsi="Times New Roman" w:cs="Times New Roman"/>
          <w:color w:val="000000"/>
          <w:sz w:val="28"/>
          <w:lang w:eastAsia="ru-RU"/>
        </w:rPr>
        <w:t>всего,</w:t>
      </w:r>
      <w:r w:rsidRPr="00F60D01">
        <w:rPr>
          <w:rFonts w:ascii="Times New Roman" w:eastAsia="Times New Roman" w:hAnsi="Times New Roman" w:cs="Times New Roman"/>
          <w:color w:val="000000"/>
          <w:sz w:val="28"/>
          <w:lang w:eastAsia="ru-RU"/>
        </w:rPr>
        <w:t xml:space="preserve"> тщательным подбором репертуара (стихов, песен, плясок и т. д.) для детей каждой возрастной группы. При этом учитываются уже имеющийся у детей репертуар, уровень развития их вокальных и двигательных навыков, интересы. Наконец, говоря о доступности праздника, следует помнить и о времени его проведения. Праздники проводятся как в утренние, так и в вечерние часы, а их продолжительность регламентируется возрастом и санитарными требованиями. У детей младших и средних групп утомляемость </w:t>
      </w:r>
      <w:r w:rsidRPr="00F60D01">
        <w:rPr>
          <w:rFonts w:ascii="Times New Roman" w:eastAsia="Times New Roman" w:hAnsi="Times New Roman" w:cs="Times New Roman"/>
          <w:color w:val="000000"/>
          <w:sz w:val="28"/>
          <w:lang w:eastAsia="ru-RU"/>
        </w:rPr>
        <w:lastRenderedPageBreak/>
        <w:t>наступает гораздо раньше, чем у старших дошкольников. Малыши способны воспринять гораздо меньшее количество стихов, песен и т. д. Поэтому длительность праздника для них не должна превышать 20-30 мин. Для старших дошкольников длительность его увеличивается до 45-55 мин. и репертуар становится гораздо богаче и разнообразнее.</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Построение утренников для малышей отличается своеобразными чертами. Здесь используется материал, пройденный на музыкальных занятиях и хорошо усвоенный. Поэтому, попадая и в новую, необычную обстановку, дети чувствуют себя естественно и непринужденно, хорошо поют, танцуют, проявляют активность, выполняя знакомые действия. Интерес вызывают и различные зрелищные моменты, которые чередуются детским исполнением. Для самых маленьких простейшим выражением их являются показ и обыгрывание красочных атрибутов, игрушки. Часто в сценариях для малышей появляются персонажи кукольного театра. В ясельных и младших группах ведущую роль играет взрослый. Он постоянно руководит не только действиями малышей, но и их восприятием. Взрослый фиксирует детское внимание на появлении новых персонажей, позволяет хорошо рассмотреть их, затем приступает к действиям: вместе со всеми поет, танцует, играет, что вызывает у малышей уверенность в действиях. На празднике для II младшей или средней групп, вводится небольшая торжественная часть. Дети поют песни, играют, в конце проводится сюрпризный момент. В средней группе у ребят появляется больше возможностей проявить себя в индивидуальных выступлениях, причем это может быть не только чтение стихотворений, но и показ несложных инсценировок, маленьких танцев, исполнение на музыкальных инструментах и т.п. Дети этих групп во многом самостоятельны, у них уже есть некоторый опыт поведения на праздниках, однако и им необходима помощь взрослого; пляски и игры проводятся по показу, песни они поют вместе с воспитателем.</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Для детей старших и подготовительных групп характерна большая активность в исполнительской деятельности. Красочное убранство помещения, различные атрибуты, костюмы персонажей - все это привлекает внимание ребят. Они сами замечают детали оформления и т.д. На утренниках дети этих групп во многом действуют самостоятельно, без помощи воспитателя, уверенно проводят знакомые игры, пляски, участвуют в инсценировках. Они свободно ориентируются в коллективе, следят за правильным выполнением действий своих товарищей.</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Вместе с тем всегда в группе есть дети, которые легче и быстрее других усваивают программный материал, и дальнейшее их развитие требует применение более сложных произведений. Таким детям можно поручать роли посложнее, построенные на исполнении песен, танцев, позволяющие им полнее проявить свои способности.</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Музыкальный репертуар, входящий в состав сценариев, разучивается на обычных музыкальных занятиях. Подбирая музыкальный материал, следует руководствоваться следующими критериями:</w:t>
      </w:r>
    </w:p>
    <w:p w:rsidR="00F60D01" w:rsidRPr="00F60D01" w:rsidRDefault="00F60D01" w:rsidP="00F60D01">
      <w:pPr>
        <w:numPr>
          <w:ilvl w:val="0"/>
          <w:numId w:val="3"/>
        </w:numPr>
        <w:shd w:val="clear" w:color="auto" w:fill="FFFFFF"/>
        <w:spacing w:before="21" w:after="21" w:line="240" w:lineRule="auto"/>
        <w:ind w:left="0"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lastRenderedPageBreak/>
        <w:t>выбор высокохудожественного музыкального материала и его полноценное исполнение (нельзя искажать темы, нюансировку и т.д.);</w:t>
      </w:r>
    </w:p>
    <w:p w:rsidR="00F60D01" w:rsidRPr="00F60D01" w:rsidRDefault="00F60D01" w:rsidP="00F60D01">
      <w:pPr>
        <w:numPr>
          <w:ilvl w:val="0"/>
          <w:numId w:val="3"/>
        </w:numPr>
        <w:shd w:val="clear" w:color="auto" w:fill="FFFFFF"/>
        <w:spacing w:before="21" w:after="21" w:line="240" w:lineRule="auto"/>
        <w:ind w:left="0"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соблюдение норм звуковой нагрузки при использовании фонограмм, шумовых эффектов;</w:t>
      </w:r>
    </w:p>
    <w:p w:rsidR="00F60D01" w:rsidRPr="00F60D01" w:rsidRDefault="00F60D01" w:rsidP="00F60D01">
      <w:pPr>
        <w:numPr>
          <w:ilvl w:val="0"/>
          <w:numId w:val="3"/>
        </w:numPr>
        <w:shd w:val="clear" w:color="auto" w:fill="FFFFFF"/>
        <w:spacing w:before="21" w:after="21" w:line="240" w:lineRule="auto"/>
        <w:ind w:left="0"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соответствие музыкальных иллюстраций общему характеру и отдельным моментам утренника.</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Праздничный репертуар можно использовать как рекомендованный Программой, так и дополнительный. Важно, чтобы он был художественным и соответствовал программным требованиям. Часто в программы утренника включается выступление детского оркестра. Игра на детских музыкальных инструментах имеет большое воспитательное и образовательное значение, развивает слух, музыкальную память, чувство ритма, воспитывает в детях ответственность, организованность, внимание. Но детский оркестр - не самоцель. Это итог большой работы, и, конечно, игра на музыкальных инструментах включается в программу не каждого утренника. В начале года, когда у детей еще нет навыков игры на инструментах, нет выученного репертуара, сыгранности, оркестр включать в сценарий не следует, т.к. участие в этом выступлении будет сопровождаться для ребят напряженностью, неуверенностью в себе.</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Инсценировки, подгрупповые танцы, сольные песни разучиваются индивидуально. Такие занятия не длительны и проводятся во второй половине дня.</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Дети любят исполнять стихи на праздничном утреннике. Но удовлетворять всех желающих в один день невозможно. Поэтому нужно назначать выступление ребят, незанятых в других номерах праздничной программы. Программу утренника следует строить так, чтобы дети имели возможность видеть весь праздник, участвовать в общем веселье.</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В течение года ответственные, ведущие роли необходимо поручать разным детям, согласуя это с их возможностями и характером. Многократное выступление одних приводит к чрезмерным волнениям, утомляет их нервную систему. У детей же, не участвующих в общей радости, пропадает интерес к празднику: они переживают, теряют веру в свои силы и еще больше замыкаются в себе. Для каждого ребенка должна найтись, пусть незначительная, маленькая, но роль в сценарии. Слова ведущего, поздравления, выступления детей другой группы, сюрпризные моменты, ребята должны увидеть и услышать только на празднике. Тогда этот материал вызывает у них интерес, внимание, желание принять участие в празднике.</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Для сохранения свежести и яркости восприятия праздника не обязательно проводить с детьми общих репетиций, нужно постараться вообще избегать какой-либо “тренировки” и многократных повторений репертуара.</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Немаловажную роль при организации праздничных мероприятий имеет оформление музыкального зала. К украшению музыкального зала детского сада предъявляются следующие требования:</w:t>
      </w:r>
    </w:p>
    <w:p w:rsidR="00F60D01" w:rsidRPr="00F60D01" w:rsidRDefault="00F60D01" w:rsidP="00F60D01">
      <w:pPr>
        <w:numPr>
          <w:ilvl w:val="0"/>
          <w:numId w:val="4"/>
        </w:numPr>
        <w:shd w:val="clear" w:color="auto" w:fill="FFFFFF"/>
        <w:spacing w:before="21" w:after="21" w:line="240" w:lineRule="auto"/>
        <w:ind w:left="0"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lastRenderedPageBreak/>
        <w:t>безопасность;</w:t>
      </w:r>
    </w:p>
    <w:p w:rsidR="00F60D01" w:rsidRPr="00F60D01" w:rsidRDefault="00F60D01" w:rsidP="00F60D01">
      <w:pPr>
        <w:numPr>
          <w:ilvl w:val="0"/>
          <w:numId w:val="4"/>
        </w:numPr>
        <w:shd w:val="clear" w:color="auto" w:fill="FFFFFF"/>
        <w:spacing w:before="21" w:after="21" w:line="240" w:lineRule="auto"/>
        <w:ind w:left="0"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соответствие теме и содержанию сценария, возрастным возможностям детей;</w:t>
      </w:r>
    </w:p>
    <w:p w:rsidR="00F60D01" w:rsidRPr="00F60D01" w:rsidRDefault="00F60D01" w:rsidP="00F60D01">
      <w:pPr>
        <w:numPr>
          <w:ilvl w:val="0"/>
          <w:numId w:val="4"/>
        </w:numPr>
        <w:shd w:val="clear" w:color="auto" w:fill="FFFFFF"/>
        <w:spacing w:before="21" w:after="21" w:line="240" w:lineRule="auto"/>
        <w:ind w:left="0"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эстетичность, мобильность.</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Для оформления используются:</w:t>
      </w:r>
    </w:p>
    <w:p w:rsidR="00F60D01" w:rsidRPr="00F60D01" w:rsidRDefault="00F60D01" w:rsidP="00F60D01">
      <w:pPr>
        <w:numPr>
          <w:ilvl w:val="0"/>
          <w:numId w:val="5"/>
        </w:numPr>
        <w:shd w:val="clear" w:color="auto" w:fill="FFFFFF"/>
        <w:spacing w:before="21" w:after="21" w:line="240" w:lineRule="auto"/>
        <w:ind w:left="0"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плоскостные модели (рисунки, аппликации т.д.);</w:t>
      </w:r>
    </w:p>
    <w:p w:rsidR="00F60D01" w:rsidRPr="00F60D01" w:rsidRDefault="00F60D01" w:rsidP="00F60D01">
      <w:pPr>
        <w:numPr>
          <w:ilvl w:val="0"/>
          <w:numId w:val="5"/>
        </w:numPr>
        <w:shd w:val="clear" w:color="auto" w:fill="FFFFFF"/>
        <w:spacing w:before="21" w:after="21" w:line="240" w:lineRule="auto"/>
        <w:ind w:left="0"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объемные декорации (деревья, гирлянды, домики и т.д.);</w:t>
      </w:r>
    </w:p>
    <w:p w:rsidR="00F60D01" w:rsidRPr="00F60D01" w:rsidRDefault="00F60D01" w:rsidP="00F60D01">
      <w:pPr>
        <w:numPr>
          <w:ilvl w:val="0"/>
          <w:numId w:val="5"/>
        </w:numPr>
        <w:shd w:val="clear" w:color="auto" w:fill="FFFFFF"/>
        <w:spacing w:before="21" w:after="21" w:line="240" w:lineRule="auto"/>
        <w:ind w:left="0"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драпировки из тканей разных цветов и фактуры;</w:t>
      </w:r>
    </w:p>
    <w:p w:rsidR="00F60D01" w:rsidRPr="00F60D01" w:rsidRDefault="00F60D01" w:rsidP="00F60D01">
      <w:pPr>
        <w:numPr>
          <w:ilvl w:val="0"/>
          <w:numId w:val="5"/>
        </w:numPr>
        <w:shd w:val="clear" w:color="auto" w:fill="FFFFFF"/>
        <w:spacing w:before="21" w:after="21" w:line="240" w:lineRule="auto"/>
        <w:ind w:left="0"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детские работы.</w:t>
      </w:r>
    </w:p>
    <w:p w:rsidR="00F60D01" w:rsidRPr="00F60D01" w:rsidRDefault="00F60D01" w:rsidP="00F60D01">
      <w:pPr>
        <w:shd w:val="clear" w:color="auto" w:fill="FFFFFF"/>
        <w:spacing w:after="0" w:line="240" w:lineRule="auto"/>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 </w:t>
      </w:r>
    </w:p>
    <w:p w:rsidR="00F60D01" w:rsidRPr="00F75E1C" w:rsidRDefault="00F60D01" w:rsidP="00AD10D9">
      <w:pPr>
        <w:shd w:val="clear" w:color="auto" w:fill="FFFFFF"/>
        <w:spacing w:before="100" w:beforeAutospacing="1" w:after="100" w:afterAutospacing="1" w:line="240" w:lineRule="auto"/>
        <w:ind w:left="900"/>
        <w:jc w:val="center"/>
        <w:rPr>
          <w:rFonts w:ascii="Calibri" w:eastAsia="Times New Roman" w:hAnsi="Calibri" w:cs="Calibri"/>
          <w:color w:val="000000"/>
          <w:sz w:val="28"/>
          <w:szCs w:val="28"/>
          <w:lang w:eastAsia="ru-RU"/>
        </w:rPr>
      </w:pPr>
      <w:r w:rsidRPr="00F75E1C">
        <w:rPr>
          <w:rFonts w:ascii="Times New Roman" w:eastAsia="Times New Roman" w:hAnsi="Times New Roman" w:cs="Times New Roman"/>
          <w:b/>
          <w:bCs/>
          <w:color w:val="000000"/>
          <w:sz w:val="28"/>
          <w:szCs w:val="28"/>
          <w:lang w:eastAsia="ru-RU"/>
        </w:rPr>
        <w:t>Характеристика основных праздников в детском саду</w:t>
      </w:r>
      <w:r w:rsidR="00F75E1C" w:rsidRPr="00F75E1C">
        <w:rPr>
          <w:rFonts w:ascii="Times New Roman" w:eastAsia="Times New Roman" w:hAnsi="Times New Roman" w:cs="Times New Roman"/>
          <w:b/>
          <w:bCs/>
          <w:color w:val="000000"/>
          <w:sz w:val="28"/>
          <w:szCs w:val="28"/>
          <w:lang w:eastAsia="ru-RU"/>
        </w:rPr>
        <w:t xml:space="preserve"> согласно ООП МБДОУ№305</w:t>
      </w:r>
      <w:r w:rsidR="00F75E1C">
        <w:rPr>
          <w:rFonts w:ascii="Times New Roman" w:eastAsia="Times New Roman" w:hAnsi="Times New Roman" w:cs="Times New Roman"/>
          <w:b/>
          <w:bCs/>
          <w:color w:val="000000"/>
          <w:sz w:val="28"/>
          <w:szCs w:val="28"/>
          <w:lang w:eastAsia="ru-RU"/>
        </w:rPr>
        <w:t>,</w:t>
      </w:r>
      <w:r w:rsidR="00F75E1C" w:rsidRPr="00F75E1C">
        <w:rPr>
          <w:rFonts w:ascii="Times New Roman" w:eastAsia="Times New Roman" w:hAnsi="Times New Roman" w:cs="Times New Roman"/>
          <w:b/>
          <w:bCs/>
          <w:color w:val="000000"/>
          <w:sz w:val="28"/>
          <w:szCs w:val="28"/>
          <w:lang w:eastAsia="ru-RU"/>
        </w:rPr>
        <w:t xml:space="preserve"> </w:t>
      </w:r>
      <w:r w:rsidR="00F75E1C" w:rsidRPr="00F75E1C">
        <w:rPr>
          <w:rFonts w:ascii="Times New Roman" w:hAnsi="Times New Roman" w:cs="Times New Roman"/>
          <w:b/>
          <w:sz w:val="28"/>
          <w:szCs w:val="28"/>
        </w:rPr>
        <w:t>примерному перечню основных государственных и народных праздников, памятных дат Федеральной образовательной программы ДОУ</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На самом деле все детские праздники чем-то схожи. Они проходят в музыкальном зале, тематически украшенном в зависимости от конкретного события. Абсолютно все имеют музыкальную, танцевальную и игровую составляющую. То есть дети хором поют под музыку песни, танцуют (водят хоровод, топают, хлопают в ладоши, танцуют в парах т так далее) и принимают участие в игровой сценке, например, кидают «снежки» по случаю нового года или собирают опавшие листья в праздник осени. Помимо этого, некоторые дети читают стихи. А завершающим этапом любого праздника является непременное награждение подарками.</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Выделены праздники, наиболее часто отмечающиеся в детском саду.</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 сезонные: Осенние, весенние, летние праздники</w:t>
      </w:r>
      <w:r w:rsidR="00F75E1C">
        <w:rPr>
          <w:rFonts w:ascii="Times New Roman" w:eastAsia="Times New Roman" w:hAnsi="Times New Roman" w:cs="Times New Roman"/>
          <w:color w:val="000000"/>
          <w:sz w:val="28"/>
          <w:lang w:eastAsia="ru-RU"/>
        </w:rPr>
        <w:t xml:space="preserve"> и др.</w:t>
      </w:r>
      <w:r w:rsidRPr="00F60D01">
        <w:rPr>
          <w:rFonts w:ascii="Times New Roman" w:eastAsia="Times New Roman" w:hAnsi="Times New Roman" w:cs="Times New Roman"/>
          <w:color w:val="000000"/>
          <w:sz w:val="28"/>
          <w:lang w:eastAsia="ru-RU"/>
        </w:rPr>
        <w:t>;</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 государственно-гражданские: Новый год, День защитника Отечества, Международный женский день, День Победы, День знаний</w:t>
      </w:r>
      <w:r w:rsidR="00F75E1C">
        <w:rPr>
          <w:rFonts w:ascii="Times New Roman" w:eastAsia="Times New Roman" w:hAnsi="Times New Roman" w:cs="Times New Roman"/>
          <w:color w:val="000000"/>
          <w:sz w:val="28"/>
          <w:lang w:eastAsia="ru-RU"/>
        </w:rPr>
        <w:t xml:space="preserve"> и др.</w:t>
      </w:r>
      <w:r w:rsidRPr="00F60D01">
        <w:rPr>
          <w:rFonts w:ascii="Times New Roman" w:eastAsia="Times New Roman" w:hAnsi="Times New Roman" w:cs="Times New Roman"/>
          <w:color w:val="000000"/>
          <w:sz w:val="28"/>
          <w:lang w:eastAsia="ru-RU"/>
        </w:rPr>
        <w:t>;</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 народные и фольклорные: Масленица (проводы зимы)</w:t>
      </w:r>
      <w:r w:rsidR="00F75E1C">
        <w:rPr>
          <w:rFonts w:ascii="Times New Roman" w:eastAsia="Times New Roman" w:hAnsi="Times New Roman" w:cs="Times New Roman"/>
          <w:color w:val="000000"/>
          <w:sz w:val="28"/>
          <w:lang w:eastAsia="ru-RU"/>
        </w:rPr>
        <w:t xml:space="preserve"> и др.</w:t>
      </w:r>
      <w:r w:rsidRPr="00F60D01">
        <w:rPr>
          <w:rFonts w:ascii="Times New Roman" w:eastAsia="Times New Roman" w:hAnsi="Times New Roman" w:cs="Times New Roman"/>
          <w:color w:val="000000"/>
          <w:sz w:val="28"/>
          <w:lang w:eastAsia="ru-RU"/>
        </w:rPr>
        <w:t>;</w:t>
      </w:r>
    </w:p>
    <w:p w:rsidR="00F60D01" w:rsidRPr="00F60D01" w:rsidRDefault="00F60D01" w:rsidP="00F60D01">
      <w:pPr>
        <w:shd w:val="clear" w:color="auto" w:fill="FFFFFF"/>
        <w:spacing w:after="0" w:line="240" w:lineRule="auto"/>
        <w:ind w:firstLine="710"/>
        <w:jc w:val="both"/>
        <w:rPr>
          <w:rFonts w:ascii="Calibri" w:eastAsia="Times New Roman" w:hAnsi="Calibri" w:cs="Calibri"/>
          <w:color w:val="000000"/>
          <w:lang w:eastAsia="ru-RU"/>
        </w:rPr>
      </w:pPr>
      <w:r w:rsidRPr="00F60D01">
        <w:rPr>
          <w:rFonts w:ascii="Times New Roman" w:eastAsia="Times New Roman" w:hAnsi="Times New Roman" w:cs="Times New Roman"/>
          <w:color w:val="000000"/>
          <w:sz w:val="28"/>
          <w:lang w:eastAsia="ru-RU"/>
        </w:rPr>
        <w:t>- международные: День защиты детей, Международный женский день</w:t>
      </w:r>
      <w:r w:rsidR="00F75E1C">
        <w:rPr>
          <w:rFonts w:ascii="Times New Roman" w:eastAsia="Times New Roman" w:hAnsi="Times New Roman" w:cs="Times New Roman"/>
          <w:color w:val="000000"/>
          <w:sz w:val="28"/>
          <w:lang w:eastAsia="ru-RU"/>
        </w:rPr>
        <w:t xml:space="preserve"> и др</w:t>
      </w:r>
      <w:bookmarkStart w:id="0" w:name="_GoBack"/>
      <w:bookmarkEnd w:id="0"/>
      <w:r w:rsidRPr="00F60D01">
        <w:rPr>
          <w:rFonts w:ascii="Times New Roman" w:eastAsia="Times New Roman" w:hAnsi="Times New Roman" w:cs="Times New Roman"/>
          <w:color w:val="000000"/>
          <w:sz w:val="28"/>
          <w:lang w:eastAsia="ru-RU"/>
        </w:rPr>
        <w:t>.</w:t>
      </w:r>
    </w:p>
    <w:p w:rsidR="00C0425E" w:rsidRDefault="00C0425E"/>
    <w:sectPr w:rsidR="00C0425E" w:rsidSect="00C04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86E36"/>
    <w:multiLevelType w:val="multilevel"/>
    <w:tmpl w:val="D37E0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2C5913"/>
    <w:multiLevelType w:val="multilevel"/>
    <w:tmpl w:val="D31E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D459F"/>
    <w:multiLevelType w:val="multilevel"/>
    <w:tmpl w:val="47AC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4B71CE"/>
    <w:multiLevelType w:val="multilevel"/>
    <w:tmpl w:val="2F24B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5C58AC"/>
    <w:multiLevelType w:val="multilevel"/>
    <w:tmpl w:val="E85C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64231"/>
    <w:multiLevelType w:val="multilevel"/>
    <w:tmpl w:val="2A58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60D01"/>
    <w:rsid w:val="00AD10D9"/>
    <w:rsid w:val="00C0425E"/>
    <w:rsid w:val="00F60D01"/>
    <w:rsid w:val="00F75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7955"/>
  <w15:docId w15:val="{5759ED8A-6DBA-47C1-B22B-F886E4E6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2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F60D01"/>
  </w:style>
  <w:style w:type="paragraph" w:customStyle="1" w:styleId="c1">
    <w:name w:val="c1"/>
    <w:basedOn w:val="a"/>
    <w:rsid w:val="00F60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60D01"/>
  </w:style>
  <w:style w:type="paragraph" w:customStyle="1" w:styleId="c4">
    <w:name w:val="c4"/>
    <w:basedOn w:val="a"/>
    <w:rsid w:val="00F60D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1412</Words>
  <Characters>8054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User</cp:lastModifiedBy>
  <cp:revision>3</cp:revision>
  <dcterms:created xsi:type="dcterms:W3CDTF">2024-05-13T14:51:00Z</dcterms:created>
  <dcterms:modified xsi:type="dcterms:W3CDTF">2024-05-16T07:10:00Z</dcterms:modified>
</cp:coreProperties>
</file>